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EC" w:rsidRDefault="00B62BEC" w:rsidP="003D3852">
      <w:pPr>
        <w:pStyle w:val="Title"/>
      </w:pPr>
      <w:r>
        <w:t xml:space="preserve">Pain Concern </w:t>
      </w:r>
      <w:r w:rsidR="00285DEC">
        <w:t>resources</w:t>
      </w:r>
    </w:p>
    <w:p w:rsidR="007A6870" w:rsidRPr="007A6870" w:rsidRDefault="007A6870" w:rsidP="007A6870">
      <w:pPr>
        <w:pStyle w:val="Heading1"/>
      </w:pPr>
      <w:r w:rsidRPr="007A6870">
        <w:t>Leaflets</w:t>
      </w:r>
    </w:p>
    <w:p w:rsidR="007A6870" w:rsidRPr="000C7D9D" w:rsidRDefault="007A6870" w:rsidP="00B62BEC">
      <w:r>
        <w:t>Pain Concern publish a range of</w:t>
      </w:r>
      <w:r w:rsidR="000C7D9D">
        <w:t xml:space="preserve"> evidence-based </w:t>
      </w:r>
      <w:r>
        <w:t>leaflets</w:t>
      </w:r>
      <w:r w:rsidR="00331CA7">
        <w:t xml:space="preserve"> </w:t>
      </w:r>
      <w:r w:rsidR="000C7D9D">
        <w:t xml:space="preserve">written by experts </w:t>
      </w:r>
      <w:r w:rsidR="00716DC9">
        <w:t>to help people live as full a life as possible despite pain</w:t>
      </w:r>
      <w:r>
        <w:t>.</w:t>
      </w:r>
      <w:r w:rsidR="00775D36">
        <w:t xml:space="preserve"> </w:t>
      </w:r>
      <w:r w:rsidR="00775D36" w:rsidRPr="002B57BC">
        <w:rPr>
          <w:i/>
        </w:rPr>
        <w:t>Please see overleaf for details of how to order leaflets for your patients.</w:t>
      </w:r>
    </w:p>
    <w:p w:rsidR="00B62BEC" w:rsidRPr="007A6870" w:rsidRDefault="005020F9" w:rsidP="007A6870">
      <w:pPr>
        <w:pStyle w:val="Heading2"/>
      </w:pPr>
      <w:r w:rsidRPr="007A6870">
        <w:t>A Guide to Managing P</w:t>
      </w:r>
      <w:r w:rsidR="009467D9" w:rsidRPr="007A6870">
        <w:t>ain</w:t>
      </w:r>
    </w:p>
    <w:p w:rsidR="009467D9" w:rsidRPr="009467D9" w:rsidRDefault="00A2455B" w:rsidP="009467D9">
      <w:r>
        <w:t>Our essential booklet clearly explains the basics of pain management, including</w:t>
      </w:r>
      <w:r w:rsidR="004F1221">
        <w:t xml:space="preserve"> </w:t>
      </w:r>
      <w:r>
        <w:t>tips on becoming more active and keeping pain flare-ups at bay.</w:t>
      </w:r>
      <w:bookmarkStart w:id="0" w:name="_GoBack"/>
      <w:bookmarkEnd w:id="0"/>
    </w:p>
    <w:p w:rsidR="009467D9" w:rsidRDefault="009467D9" w:rsidP="007A6870">
      <w:pPr>
        <w:pStyle w:val="Heading2"/>
      </w:pPr>
      <w:r>
        <w:t xml:space="preserve">Managing </w:t>
      </w:r>
      <w:r w:rsidR="005020F9">
        <w:t>M</w:t>
      </w:r>
      <w:r>
        <w:t>edications</w:t>
      </w:r>
    </w:p>
    <w:p w:rsidR="009467D9" w:rsidRDefault="00B47289" w:rsidP="009467D9">
      <w:r w:rsidRPr="00B47289">
        <w:t xml:space="preserve">Medications can form an important part of managing chronic pain. </w:t>
      </w:r>
      <w:r>
        <w:t>This leaflet</w:t>
      </w:r>
      <w:r w:rsidRPr="00B47289">
        <w:t xml:space="preserve"> explains how to make informed decisions along with </w:t>
      </w:r>
      <w:r w:rsidR="00F1307D">
        <w:t>a</w:t>
      </w:r>
      <w:r w:rsidRPr="00B47289">
        <w:t xml:space="preserve"> healthcare practitioner</w:t>
      </w:r>
      <w:r w:rsidR="00F1307D">
        <w:t xml:space="preserve"> to find</w:t>
      </w:r>
      <w:r>
        <w:t>.</w:t>
      </w:r>
    </w:p>
    <w:p w:rsidR="009467D9" w:rsidRDefault="009467D9" w:rsidP="007A6870">
      <w:pPr>
        <w:pStyle w:val="Heading2"/>
      </w:pPr>
      <w:r>
        <w:t xml:space="preserve">Managing </w:t>
      </w:r>
      <w:r w:rsidR="002D6372">
        <w:t>Medical</w:t>
      </w:r>
      <w:r>
        <w:t xml:space="preserve"> </w:t>
      </w:r>
      <w:r w:rsidR="005020F9">
        <w:t>A</w:t>
      </w:r>
      <w:r>
        <w:t>ppointments</w:t>
      </w:r>
    </w:p>
    <w:p w:rsidR="009467D9" w:rsidRDefault="00E34608" w:rsidP="009467D9">
      <w:r>
        <w:t xml:space="preserve">This leaflet aims to help </w:t>
      </w:r>
      <w:r w:rsidR="00F1307D">
        <w:t>people in pain</w:t>
      </w:r>
      <w:r>
        <w:t xml:space="preserve"> to make the most out of consultations with healthcare professionals.</w:t>
      </w:r>
      <w:r w:rsidR="00EC12AD" w:rsidRPr="00EC12AD">
        <w:t xml:space="preserve"> </w:t>
      </w:r>
      <w:r w:rsidR="00B526BC">
        <w:t>Every patient should receive this leaflet along with their appointment</w:t>
      </w:r>
    </w:p>
    <w:p w:rsidR="009467D9" w:rsidRDefault="009467D9" w:rsidP="007A6870">
      <w:pPr>
        <w:pStyle w:val="Heading2"/>
      </w:pPr>
      <w:r>
        <w:t xml:space="preserve">Managing </w:t>
      </w:r>
      <w:r w:rsidR="005020F9">
        <w:t>E</w:t>
      </w:r>
      <w:r>
        <w:t>motions</w:t>
      </w:r>
    </w:p>
    <w:p w:rsidR="009467D9" w:rsidRDefault="00760EC0" w:rsidP="009467D9">
      <w:r>
        <w:t>C</w:t>
      </w:r>
      <w:r w:rsidRPr="00760EC0">
        <w:t xml:space="preserve">hronic pain can give rise to difficult feelings and thoughts. </w:t>
      </w:r>
      <w:r>
        <w:t>This leaflet</w:t>
      </w:r>
      <w:r w:rsidRPr="00760EC0">
        <w:t xml:space="preserve"> look</w:t>
      </w:r>
      <w:r>
        <w:t>s</w:t>
      </w:r>
      <w:r w:rsidRPr="00760EC0">
        <w:t xml:space="preserve"> at how this can affect your life and how to address these emotional effects of pain</w:t>
      </w:r>
      <w:r w:rsidR="00B47289">
        <w:t>.</w:t>
      </w:r>
    </w:p>
    <w:p w:rsidR="009467D9" w:rsidRDefault="009467D9" w:rsidP="007A6870">
      <w:pPr>
        <w:pStyle w:val="Heading2"/>
      </w:pPr>
      <w:r>
        <w:t xml:space="preserve">Stress, </w:t>
      </w:r>
      <w:r w:rsidR="005020F9">
        <w:t>P</w:t>
      </w:r>
      <w:r>
        <w:t xml:space="preserve">ain and </w:t>
      </w:r>
      <w:r w:rsidR="005020F9">
        <w:t>R</w:t>
      </w:r>
      <w:r>
        <w:t>elaxation</w:t>
      </w:r>
    </w:p>
    <w:p w:rsidR="009467D9" w:rsidRDefault="00B47289" w:rsidP="009467D9">
      <w:r w:rsidRPr="00B47289">
        <w:t>This leaflet is designed to help you understand what stress is, why is it important to be able to relax when you have chronic pain and provides some relaxation exercises for you to try</w:t>
      </w:r>
      <w:r>
        <w:t>.</w:t>
      </w:r>
    </w:p>
    <w:p w:rsidR="009467D9" w:rsidRDefault="00D72272" w:rsidP="007A6870">
      <w:pPr>
        <w:pStyle w:val="Heading2"/>
      </w:pPr>
      <w:r>
        <w:t xml:space="preserve">Getting a </w:t>
      </w:r>
      <w:r w:rsidR="005020F9">
        <w:t>G</w:t>
      </w:r>
      <w:r>
        <w:t xml:space="preserve">ood </w:t>
      </w:r>
      <w:r w:rsidR="005020F9">
        <w:t>N</w:t>
      </w:r>
      <w:r>
        <w:t xml:space="preserve">ight’s </w:t>
      </w:r>
      <w:r w:rsidR="005020F9">
        <w:t>S</w:t>
      </w:r>
      <w:r>
        <w:t>leep</w:t>
      </w:r>
    </w:p>
    <w:p w:rsidR="00D72272" w:rsidRDefault="00E34608" w:rsidP="00D72272">
      <w:r>
        <w:t xml:space="preserve">Sleep problems are a problem for many people living with pain. This leaflet explains how to </w:t>
      </w:r>
      <w:r w:rsidR="00116CFF">
        <w:t>make simple changes to make it easier to get a good night’s sleep even with pain</w:t>
      </w:r>
      <w:r w:rsidR="003C3681">
        <w:t>.</w:t>
      </w:r>
    </w:p>
    <w:p w:rsidR="00D72272" w:rsidRDefault="00D72272" w:rsidP="007A6870">
      <w:pPr>
        <w:pStyle w:val="Heading2"/>
      </w:pPr>
      <w:r>
        <w:t xml:space="preserve">Neuropathic </w:t>
      </w:r>
      <w:r w:rsidR="00AD48F5">
        <w:t>P</w:t>
      </w:r>
      <w:r>
        <w:t>ain</w:t>
      </w:r>
    </w:p>
    <w:p w:rsidR="005020F9" w:rsidRDefault="00384138" w:rsidP="005020F9">
      <w:r w:rsidRPr="00384138">
        <w:rPr>
          <w:iCs/>
        </w:rPr>
        <w:t>What is neuropathic pain? What causes it and how can it be managed?</w:t>
      </w:r>
      <w:r w:rsidR="007A6870">
        <w:rPr>
          <w:iCs/>
        </w:rPr>
        <w:t xml:space="preserve"> </w:t>
      </w:r>
      <w:r w:rsidR="00A2455B">
        <w:t>This leaflet</w:t>
      </w:r>
      <w:r w:rsidRPr="00384138">
        <w:t xml:space="preserve"> explains the condition and provides information on the treatment options available</w:t>
      </w:r>
      <w:r>
        <w:t>.</w:t>
      </w:r>
    </w:p>
    <w:p w:rsidR="005020F9" w:rsidRDefault="003D3852" w:rsidP="003D3852">
      <w:pPr>
        <w:pStyle w:val="Heading1"/>
      </w:pPr>
      <w:r>
        <w:t>CDs</w:t>
      </w:r>
    </w:p>
    <w:p w:rsidR="007A6870" w:rsidRDefault="003D3852" w:rsidP="003D3852">
      <w:pPr>
        <w:pStyle w:val="Heading2"/>
      </w:pPr>
      <w:r>
        <w:t>Airing Pain</w:t>
      </w:r>
    </w:p>
    <w:p w:rsidR="003D3852" w:rsidRDefault="003D3852" w:rsidP="003D3852">
      <w:r>
        <w:t xml:space="preserve">Pain Concern’s innovative radio programme </w:t>
      </w:r>
      <w:r w:rsidR="00EA3087">
        <w:t xml:space="preserve">features the experiences of those managing their everyday pain and interviews with top, internationally-recognised experts. </w:t>
      </w:r>
      <w:r w:rsidR="00567D68">
        <w:t>The latest series is now available on CD. The Series 7 set includes seven programmes on three CDs</w:t>
      </w:r>
      <w:r w:rsidR="006A6563">
        <w:t xml:space="preserve"> covering</w:t>
      </w:r>
      <w:r w:rsidR="00567D68">
        <w:t xml:space="preserve"> work</w:t>
      </w:r>
      <w:r w:rsidR="006A6563">
        <w:t xml:space="preserve"> and unemployment</w:t>
      </w:r>
      <w:r w:rsidR="00567D68">
        <w:t>, music, foot pain</w:t>
      </w:r>
      <w:r w:rsidR="006A6563">
        <w:t xml:space="preserve"> and much more</w:t>
      </w:r>
      <w:r w:rsidR="00567D68">
        <w:t>.</w:t>
      </w:r>
    </w:p>
    <w:p w:rsidR="003D3852" w:rsidRPr="003D3852" w:rsidRDefault="003D3852" w:rsidP="003D3852">
      <w:r>
        <w:t xml:space="preserve">All episodes are also available to listen to online at painconcern.org.uk </w:t>
      </w:r>
    </w:p>
    <w:p w:rsidR="006A6563" w:rsidRDefault="001E4DAC" w:rsidP="001E4DAC">
      <w:pPr>
        <w:pStyle w:val="Heading2"/>
      </w:pPr>
      <w:r>
        <w:t>Pain: The Unwelcome Guest</w:t>
      </w:r>
    </w:p>
    <w:p w:rsidR="001E4DAC" w:rsidRPr="001E4DAC" w:rsidRDefault="001E4DAC" w:rsidP="001E4DAC">
      <w:r>
        <w:t>Pain, ‘the unwelcome guest’, affects everyone in the family, but we realise it can be particularly tough for young adults with siblings or parents living in pain</w:t>
      </w:r>
      <w:r w:rsidR="00520C20">
        <w:t xml:space="preserve">. Our information pack includes a booklet and CD </w:t>
      </w:r>
      <w:r w:rsidR="00300914">
        <w:t xml:space="preserve">designed </w:t>
      </w:r>
      <w:r w:rsidR="00520C20">
        <w:t xml:space="preserve">to help families improve communication and team up against pain. </w:t>
      </w:r>
    </w:p>
    <w:p w:rsidR="00775D36" w:rsidRDefault="00DF5702" w:rsidP="00DF5702">
      <w:pPr>
        <w:pStyle w:val="Heading1"/>
      </w:pPr>
      <w:r>
        <w:lastRenderedPageBreak/>
        <w:t>We welcome your order</w:t>
      </w:r>
    </w:p>
    <w:p w:rsidR="00DF5702" w:rsidRDefault="00DF5702" w:rsidP="00DF5702">
      <w:r>
        <w:t xml:space="preserve">To order please fill out your details below </w:t>
      </w:r>
      <w:r w:rsidR="004D179F">
        <w:t>and</w:t>
      </w:r>
      <w:r>
        <w:t xml:space="preserve"> email your request to </w:t>
      </w:r>
      <w:hyperlink r:id="rId7" w:history="1">
        <w:r w:rsidRPr="00504612">
          <w:rPr>
            <w:rStyle w:val="Hyperlink"/>
          </w:rPr>
          <w:t>order@painconcern.org.uk</w:t>
        </w:r>
      </w:hyperlink>
    </w:p>
    <w:p w:rsidR="004D179F" w:rsidRDefault="004D179F" w:rsidP="00DF5702">
      <w:r>
        <w:t>Or post this form to:</w:t>
      </w:r>
    </w:p>
    <w:p w:rsidR="004D179F" w:rsidRDefault="004D179F" w:rsidP="004D179F">
      <w:pPr>
        <w:spacing w:after="0"/>
      </w:pPr>
      <w:r>
        <w:t>Pain Concern</w:t>
      </w:r>
    </w:p>
    <w:p w:rsidR="004D179F" w:rsidRDefault="004D179F" w:rsidP="004D179F">
      <w:pPr>
        <w:spacing w:after="0"/>
      </w:pPr>
      <w:r>
        <w:t>Units 1-3</w:t>
      </w:r>
    </w:p>
    <w:p w:rsidR="004D179F" w:rsidRDefault="004D179F" w:rsidP="004D179F">
      <w:pPr>
        <w:spacing w:after="0"/>
      </w:pPr>
      <w:r>
        <w:t>62-66 Newcraighall Road</w:t>
      </w:r>
    </w:p>
    <w:p w:rsidR="004D179F" w:rsidRDefault="004D179F" w:rsidP="004D179F">
      <w:pPr>
        <w:spacing w:after="0"/>
      </w:pPr>
      <w:r>
        <w:t>Edinburgh</w:t>
      </w:r>
    </w:p>
    <w:p w:rsidR="004D179F" w:rsidRDefault="004D179F" w:rsidP="004D179F">
      <w:pPr>
        <w:spacing w:after="0"/>
      </w:pPr>
      <w:r>
        <w:t>EH15 3HS</w:t>
      </w:r>
    </w:p>
    <w:p w:rsidR="00243B9E" w:rsidRDefault="00243B9E" w:rsidP="00DF5702">
      <w:r>
        <w:t>For any other enquiries please call 0131 669 5951</w:t>
      </w:r>
    </w:p>
    <w:p w:rsidR="00DF5702" w:rsidRDefault="00DF5702" w:rsidP="00DF5702">
      <w:pPr>
        <w:spacing w:after="0" w:line="240" w:lineRule="auto"/>
        <w:rPr>
          <w:rFonts w:ascii="Arial" w:eastAsia="Times New Roman" w:hAnsi="Arial" w:cs="Arial"/>
          <w:b/>
          <w:bCs/>
          <w:sz w:val="20"/>
          <w:szCs w:val="20"/>
        </w:rPr>
      </w:pPr>
    </w:p>
    <w:p w:rsidR="00DF5702" w:rsidRPr="00DF5702" w:rsidRDefault="00DF5702" w:rsidP="00DF5702">
      <w:pPr>
        <w:spacing w:after="0" w:line="240" w:lineRule="auto"/>
        <w:rPr>
          <w:rFonts w:ascii="Arial" w:eastAsia="Times New Roman" w:hAnsi="Arial" w:cs="Arial"/>
          <w:b/>
          <w:bCs/>
          <w:sz w:val="20"/>
          <w:szCs w:val="20"/>
        </w:rPr>
      </w:pPr>
    </w:p>
    <w:tbl>
      <w:tblPr>
        <w:tblW w:w="9339"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7233"/>
      </w:tblGrid>
      <w:tr w:rsidR="00DF5702" w:rsidRPr="00DF5702" w:rsidTr="00DF5702">
        <w:trPr>
          <w:trHeight w:val="383"/>
        </w:trPr>
        <w:tc>
          <w:tcPr>
            <w:tcW w:w="2106" w:type="dxa"/>
            <w:tcBorders>
              <w:top w:val="nil"/>
              <w:left w:val="nil"/>
              <w:bottom w:val="nil"/>
              <w:right w:val="single" w:sz="4" w:space="0" w:color="auto"/>
            </w:tcBorders>
            <w:hideMark/>
          </w:tcPr>
          <w:p w:rsidR="00DF5702" w:rsidRPr="00DF5702" w:rsidRDefault="00DF5702" w:rsidP="00DF5702">
            <w:pPr>
              <w:spacing w:after="0" w:line="240" w:lineRule="auto"/>
              <w:jc w:val="right"/>
              <w:rPr>
                <w:rFonts w:ascii="Arial" w:eastAsia="Times New Roman" w:hAnsi="Arial" w:cs="Arial"/>
                <w:b/>
                <w:bCs/>
                <w:sz w:val="20"/>
                <w:szCs w:val="20"/>
              </w:rPr>
            </w:pPr>
            <w:r w:rsidRPr="00DF5702">
              <w:rPr>
                <w:rFonts w:ascii="Arial" w:eastAsia="Times New Roman" w:hAnsi="Arial" w:cs="Arial"/>
                <w:b/>
                <w:bCs/>
                <w:sz w:val="20"/>
                <w:szCs w:val="20"/>
              </w:rPr>
              <w:t>NAME:</w:t>
            </w:r>
          </w:p>
        </w:tc>
        <w:tc>
          <w:tcPr>
            <w:tcW w:w="7233" w:type="dxa"/>
            <w:tcBorders>
              <w:top w:val="single" w:sz="4" w:space="0" w:color="auto"/>
              <w:left w:val="single" w:sz="4" w:space="0" w:color="auto"/>
              <w:bottom w:val="single" w:sz="4" w:space="0" w:color="auto"/>
              <w:right w:val="single" w:sz="4" w:space="0" w:color="auto"/>
            </w:tcBorders>
          </w:tcPr>
          <w:p w:rsidR="00DF5702" w:rsidRPr="00DF5702" w:rsidRDefault="00DF5702" w:rsidP="00DF5702">
            <w:pPr>
              <w:spacing w:after="0" w:line="240" w:lineRule="auto"/>
              <w:rPr>
                <w:rFonts w:ascii="Arial" w:eastAsia="Times New Roman" w:hAnsi="Arial" w:cs="Arial"/>
                <w:b/>
                <w:bCs/>
                <w:sz w:val="20"/>
                <w:szCs w:val="20"/>
              </w:rPr>
            </w:pPr>
          </w:p>
          <w:p w:rsidR="00DF5702" w:rsidRPr="00DF5702" w:rsidRDefault="00DF5702" w:rsidP="00DF5702">
            <w:pPr>
              <w:spacing w:after="0" w:line="240" w:lineRule="auto"/>
              <w:rPr>
                <w:rFonts w:ascii="Arial" w:eastAsia="Times New Roman" w:hAnsi="Arial" w:cs="Arial"/>
                <w:b/>
                <w:bCs/>
                <w:sz w:val="20"/>
                <w:szCs w:val="20"/>
              </w:rPr>
            </w:pPr>
          </w:p>
        </w:tc>
      </w:tr>
      <w:tr w:rsidR="00DF5702" w:rsidRPr="00DF5702" w:rsidTr="004F112F">
        <w:trPr>
          <w:trHeight w:val="508"/>
        </w:trPr>
        <w:tc>
          <w:tcPr>
            <w:tcW w:w="2106" w:type="dxa"/>
            <w:tcBorders>
              <w:top w:val="nil"/>
              <w:left w:val="nil"/>
              <w:bottom w:val="nil"/>
              <w:right w:val="single" w:sz="4" w:space="0" w:color="auto"/>
            </w:tcBorders>
          </w:tcPr>
          <w:p w:rsidR="00DF5702" w:rsidRPr="00DF5702" w:rsidRDefault="00DF5702" w:rsidP="00DF5702">
            <w:pPr>
              <w:spacing w:after="0" w:line="240" w:lineRule="auto"/>
              <w:jc w:val="right"/>
              <w:rPr>
                <w:rFonts w:ascii="Arial" w:eastAsia="Times New Roman" w:hAnsi="Arial" w:cs="Arial"/>
                <w:b/>
                <w:sz w:val="20"/>
                <w:szCs w:val="20"/>
              </w:rPr>
            </w:pPr>
            <w:r w:rsidRPr="00DF5702">
              <w:rPr>
                <w:rFonts w:ascii="Arial" w:eastAsia="Times New Roman" w:hAnsi="Arial" w:cs="Arial"/>
                <w:b/>
                <w:sz w:val="20"/>
                <w:szCs w:val="20"/>
              </w:rPr>
              <w:t>ADDRESS:</w:t>
            </w:r>
          </w:p>
          <w:p w:rsidR="00DF5702" w:rsidRPr="00DF5702" w:rsidRDefault="00DF5702" w:rsidP="00DF5702">
            <w:pPr>
              <w:spacing w:after="0" w:line="240" w:lineRule="auto"/>
              <w:jc w:val="right"/>
              <w:rPr>
                <w:rFonts w:ascii="Arial" w:eastAsia="Times New Roman" w:hAnsi="Arial" w:cs="Arial"/>
                <w:b/>
                <w:bCs/>
                <w:sz w:val="20"/>
                <w:szCs w:val="20"/>
              </w:rPr>
            </w:pPr>
          </w:p>
        </w:tc>
        <w:tc>
          <w:tcPr>
            <w:tcW w:w="7233" w:type="dxa"/>
            <w:tcBorders>
              <w:top w:val="single" w:sz="4" w:space="0" w:color="auto"/>
              <w:left w:val="single" w:sz="4" w:space="0" w:color="auto"/>
              <w:bottom w:val="nil"/>
              <w:right w:val="single" w:sz="4" w:space="0" w:color="auto"/>
            </w:tcBorders>
          </w:tcPr>
          <w:p w:rsidR="00DF5702" w:rsidRPr="00DF5702" w:rsidRDefault="00DF5702" w:rsidP="00DF5702">
            <w:pPr>
              <w:spacing w:after="0" w:line="240" w:lineRule="auto"/>
              <w:rPr>
                <w:rFonts w:ascii="Arial" w:eastAsia="Times New Roman" w:hAnsi="Arial" w:cs="Arial"/>
                <w:b/>
                <w:bCs/>
                <w:sz w:val="20"/>
                <w:szCs w:val="20"/>
              </w:rPr>
            </w:pPr>
          </w:p>
          <w:p w:rsidR="00DF5702" w:rsidRPr="00DF5702" w:rsidRDefault="00DF5702" w:rsidP="00DF5702">
            <w:pPr>
              <w:spacing w:after="0" w:line="240" w:lineRule="auto"/>
              <w:rPr>
                <w:rFonts w:ascii="Arial" w:eastAsia="Times New Roman" w:hAnsi="Arial" w:cs="Arial"/>
                <w:b/>
                <w:bCs/>
                <w:sz w:val="20"/>
                <w:szCs w:val="20"/>
              </w:rPr>
            </w:pPr>
          </w:p>
          <w:p w:rsidR="00DF5702" w:rsidRPr="00DF5702" w:rsidRDefault="00DF5702" w:rsidP="00DF5702">
            <w:pPr>
              <w:spacing w:after="0" w:line="240" w:lineRule="auto"/>
              <w:rPr>
                <w:rFonts w:ascii="Arial" w:eastAsia="Times New Roman" w:hAnsi="Arial" w:cs="Arial"/>
                <w:b/>
                <w:bCs/>
                <w:sz w:val="20"/>
                <w:szCs w:val="20"/>
              </w:rPr>
            </w:pPr>
          </w:p>
        </w:tc>
      </w:tr>
      <w:tr w:rsidR="00DF5702" w:rsidRPr="00DF5702" w:rsidTr="00DF5702">
        <w:trPr>
          <w:trHeight w:val="191"/>
        </w:trPr>
        <w:tc>
          <w:tcPr>
            <w:tcW w:w="2106" w:type="dxa"/>
            <w:tcBorders>
              <w:top w:val="nil"/>
              <w:left w:val="nil"/>
              <w:bottom w:val="nil"/>
              <w:right w:val="single" w:sz="4" w:space="0" w:color="auto"/>
            </w:tcBorders>
            <w:hideMark/>
          </w:tcPr>
          <w:p w:rsidR="00DF5702" w:rsidRPr="00DF5702" w:rsidRDefault="00DF5702" w:rsidP="00DF5702">
            <w:pPr>
              <w:spacing w:after="0" w:line="240" w:lineRule="auto"/>
              <w:jc w:val="right"/>
              <w:rPr>
                <w:rFonts w:ascii="Arial" w:eastAsia="Times New Roman" w:hAnsi="Arial" w:cs="Arial"/>
                <w:b/>
                <w:sz w:val="20"/>
                <w:szCs w:val="20"/>
              </w:rPr>
            </w:pPr>
            <w:r w:rsidRPr="00DF5702">
              <w:rPr>
                <w:rFonts w:ascii="Arial" w:eastAsia="Times New Roman" w:hAnsi="Arial" w:cs="Arial"/>
                <w:b/>
                <w:sz w:val="20"/>
                <w:szCs w:val="20"/>
              </w:rPr>
              <w:t>POST CODE:</w:t>
            </w:r>
          </w:p>
        </w:tc>
        <w:tc>
          <w:tcPr>
            <w:tcW w:w="7233" w:type="dxa"/>
            <w:tcBorders>
              <w:top w:val="single" w:sz="4" w:space="0" w:color="auto"/>
              <w:left w:val="single" w:sz="4" w:space="0" w:color="auto"/>
              <w:bottom w:val="single" w:sz="4" w:space="0" w:color="auto"/>
              <w:right w:val="single" w:sz="4" w:space="0" w:color="auto"/>
            </w:tcBorders>
          </w:tcPr>
          <w:p w:rsidR="00DF5702" w:rsidRDefault="00DF5702" w:rsidP="00DF5702">
            <w:pPr>
              <w:spacing w:after="0" w:line="240" w:lineRule="auto"/>
              <w:rPr>
                <w:rFonts w:ascii="Arial" w:eastAsia="Times New Roman" w:hAnsi="Arial" w:cs="Arial"/>
                <w:b/>
                <w:bCs/>
                <w:sz w:val="20"/>
                <w:szCs w:val="20"/>
              </w:rPr>
            </w:pPr>
          </w:p>
          <w:p w:rsidR="004F112F" w:rsidRPr="00DF5702" w:rsidRDefault="004F112F" w:rsidP="00DF5702">
            <w:pPr>
              <w:spacing w:after="0" w:line="240" w:lineRule="auto"/>
              <w:rPr>
                <w:rFonts w:ascii="Arial" w:eastAsia="Times New Roman" w:hAnsi="Arial" w:cs="Arial"/>
                <w:b/>
                <w:bCs/>
                <w:sz w:val="20"/>
                <w:szCs w:val="20"/>
              </w:rPr>
            </w:pPr>
          </w:p>
        </w:tc>
      </w:tr>
      <w:tr w:rsidR="00DF5702" w:rsidRPr="00DF5702" w:rsidTr="00DF5702">
        <w:trPr>
          <w:trHeight w:val="191"/>
        </w:trPr>
        <w:tc>
          <w:tcPr>
            <w:tcW w:w="2106" w:type="dxa"/>
            <w:tcBorders>
              <w:top w:val="nil"/>
              <w:left w:val="nil"/>
              <w:bottom w:val="nil"/>
              <w:right w:val="nil"/>
            </w:tcBorders>
          </w:tcPr>
          <w:p w:rsidR="00DF5702" w:rsidRPr="00DF5702" w:rsidRDefault="00DF5702" w:rsidP="00DF5702">
            <w:pPr>
              <w:spacing w:after="0" w:line="240" w:lineRule="auto"/>
              <w:jc w:val="right"/>
              <w:rPr>
                <w:rFonts w:ascii="Arial" w:eastAsia="Times New Roman" w:hAnsi="Arial" w:cs="Arial"/>
                <w:b/>
                <w:bCs/>
                <w:sz w:val="20"/>
                <w:szCs w:val="20"/>
              </w:rPr>
            </w:pPr>
          </w:p>
        </w:tc>
        <w:tc>
          <w:tcPr>
            <w:tcW w:w="7233" w:type="dxa"/>
            <w:tcBorders>
              <w:top w:val="single" w:sz="4" w:space="0" w:color="auto"/>
              <w:left w:val="nil"/>
              <w:bottom w:val="single" w:sz="4" w:space="0" w:color="auto"/>
              <w:right w:val="nil"/>
            </w:tcBorders>
          </w:tcPr>
          <w:p w:rsidR="00DF5702" w:rsidRPr="00DF5702" w:rsidRDefault="00DF5702" w:rsidP="00DF5702">
            <w:pPr>
              <w:spacing w:after="0" w:line="240" w:lineRule="auto"/>
              <w:rPr>
                <w:rFonts w:ascii="Arial" w:eastAsia="Times New Roman" w:hAnsi="Arial" w:cs="Arial"/>
                <w:b/>
                <w:bCs/>
                <w:sz w:val="20"/>
                <w:szCs w:val="20"/>
              </w:rPr>
            </w:pPr>
          </w:p>
        </w:tc>
      </w:tr>
      <w:tr w:rsidR="00DF5702" w:rsidRPr="00DF5702" w:rsidTr="00DF5702">
        <w:trPr>
          <w:trHeight w:val="191"/>
        </w:trPr>
        <w:tc>
          <w:tcPr>
            <w:tcW w:w="2106" w:type="dxa"/>
            <w:tcBorders>
              <w:top w:val="nil"/>
              <w:left w:val="nil"/>
              <w:bottom w:val="nil"/>
              <w:right w:val="single" w:sz="4" w:space="0" w:color="auto"/>
            </w:tcBorders>
            <w:hideMark/>
          </w:tcPr>
          <w:p w:rsidR="00DF5702" w:rsidRPr="00DF5702" w:rsidRDefault="00DF5702" w:rsidP="00DF5702">
            <w:pPr>
              <w:spacing w:after="0" w:line="240" w:lineRule="auto"/>
              <w:jc w:val="right"/>
              <w:rPr>
                <w:rFonts w:ascii="Arial" w:eastAsia="Times New Roman" w:hAnsi="Arial" w:cs="Arial"/>
                <w:b/>
                <w:sz w:val="20"/>
                <w:szCs w:val="20"/>
              </w:rPr>
            </w:pPr>
            <w:r w:rsidRPr="00DF5702">
              <w:rPr>
                <w:rFonts w:ascii="Arial" w:eastAsia="Times New Roman" w:hAnsi="Arial" w:cs="Arial"/>
                <w:b/>
                <w:sz w:val="20"/>
                <w:szCs w:val="20"/>
              </w:rPr>
              <w:t>TELEPHONE:</w:t>
            </w:r>
          </w:p>
        </w:tc>
        <w:tc>
          <w:tcPr>
            <w:tcW w:w="7233" w:type="dxa"/>
            <w:tcBorders>
              <w:top w:val="nil"/>
              <w:left w:val="single" w:sz="4" w:space="0" w:color="auto"/>
              <w:bottom w:val="nil"/>
              <w:right w:val="single" w:sz="4" w:space="0" w:color="auto"/>
            </w:tcBorders>
          </w:tcPr>
          <w:p w:rsidR="00DF5702" w:rsidRDefault="00DF5702" w:rsidP="00DF5702">
            <w:pPr>
              <w:spacing w:after="0" w:line="240" w:lineRule="auto"/>
              <w:rPr>
                <w:rFonts w:ascii="Arial" w:eastAsia="Times New Roman" w:hAnsi="Arial" w:cs="Arial"/>
                <w:b/>
                <w:bCs/>
                <w:sz w:val="20"/>
                <w:szCs w:val="20"/>
              </w:rPr>
            </w:pPr>
          </w:p>
          <w:p w:rsidR="004F112F" w:rsidRPr="00DF5702" w:rsidRDefault="004F112F" w:rsidP="00DF5702">
            <w:pPr>
              <w:spacing w:after="0" w:line="240" w:lineRule="auto"/>
              <w:rPr>
                <w:rFonts w:ascii="Arial" w:eastAsia="Times New Roman" w:hAnsi="Arial" w:cs="Arial"/>
                <w:b/>
                <w:bCs/>
                <w:sz w:val="20"/>
                <w:szCs w:val="20"/>
              </w:rPr>
            </w:pPr>
          </w:p>
        </w:tc>
      </w:tr>
      <w:tr w:rsidR="00DF5702" w:rsidRPr="00DF5702" w:rsidTr="00DF5702">
        <w:trPr>
          <w:trHeight w:val="191"/>
        </w:trPr>
        <w:tc>
          <w:tcPr>
            <w:tcW w:w="2106" w:type="dxa"/>
            <w:tcBorders>
              <w:top w:val="nil"/>
              <w:left w:val="nil"/>
              <w:bottom w:val="nil"/>
              <w:right w:val="single" w:sz="4" w:space="0" w:color="auto"/>
            </w:tcBorders>
            <w:hideMark/>
          </w:tcPr>
          <w:p w:rsidR="00DF5702" w:rsidRPr="00DF5702" w:rsidRDefault="00DF5702" w:rsidP="00DF5702">
            <w:pPr>
              <w:spacing w:after="0" w:line="240" w:lineRule="auto"/>
              <w:jc w:val="right"/>
              <w:rPr>
                <w:rFonts w:ascii="Arial" w:eastAsia="Times New Roman" w:hAnsi="Arial" w:cs="Arial"/>
                <w:b/>
                <w:sz w:val="20"/>
                <w:szCs w:val="20"/>
              </w:rPr>
            </w:pPr>
            <w:r w:rsidRPr="00DF5702">
              <w:rPr>
                <w:rFonts w:ascii="Arial" w:eastAsia="Times New Roman" w:hAnsi="Arial" w:cs="Arial"/>
                <w:b/>
                <w:sz w:val="20"/>
                <w:szCs w:val="20"/>
              </w:rPr>
              <w:t>EMAIL:</w:t>
            </w:r>
          </w:p>
        </w:tc>
        <w:tc>
          <w:tcPr>
            <w:tcW w:w="7233" w:type="dxa"/>
            <w:tcBorders>
              <w:top w:val="single" w:sz="4" w:space="0" w:color="auto"/>
              <w:left w:val="single" w:sz="4" w:space="0" w:color="auto"/>
              <w:bottom w:val="single" w:sz="4" w:space="0" w:color="auto"/>
              <w:right w:val="single" w:sz="4" w:space="0" w:color="auto"/>
            </w:tcBorders>
          </w:tcPr>
          <w:p w:rsidR="00DF5702" w:rsidRDefault="00DF5702" w:rsidP="00DF5702">
            <w:pPr>
              <w:spacing w:after="0" w:line="240" w:lineRule="auto"/>
              <w:rPr>
                <w:rFonts w:ascii="Arial" w:eastAsia="Times New Roman" w:hAnsi="Arial" w:cs="Arial"/>
                <w:b/>
                <w:bCs/>
                <w:sz w:val="20"/>
                <w:szCs w:val="20"/>
              </w:rPr>
            </w:pPr>
          </w:p>
          <w:p w:rsidR="004F112F" w:rsidRPr="00DF5702" w:rsidRDefault="004F112F" w:rsidP="00DF5702">
            <w:pPr>
              <w:spacing w:after="0" w:line="240" w:lineRule="auto"/>
              <w:rPr>
                <w:rFonts w:ascii="Arial" w:eastAsia="Times New Roman" w:hAnsi="Arial" w:cs="Arial"/>
                <w:b/>
                <w:bCs/>
                <w:sz w:val="20"/>
                <w:szCs w:val="20"/>
              </w:rPr>
            </w:pPr>
          </w:p>
        </w:tc>
      </w:tr>
    </w:tbl>
    <w:p w:rsidR="00775D36" w:rsidRDefault="00775D36" w:rsidP="00B62BEC"/>
    <w:tbl>
      <w:tblPr>
        <w:tblStyle w:val="TableGrid"/>
        <w:tblW w:w="0" w:type="auto"/>
        <w:tblLook w:val="04A0" w:firstRow="1" w:lastRow="0" w:firstColumn="1" w:lastColumn="0" w:noHBand="0" w:noVBand="1"/>
      </w:tblPr>
      <w:tblGrid>
        <w:gridCol w:w="4922"/>
        <w:gridCol w:w="4094"/>
      </w:tblGrid>
      <w:tr w:rsidR="00DF5702" w:rsidRPr="00DF5702" w:rsidTr="00DF5702">
        <w:tc>
          <w:tcPr>
            <w:tcW w:w="4922" w:type="dxa"/>
          </w:tcPr>
          <w:p w:rsidR="00DF5702" w:rsidRPr="00DF5702" w:rsidRDefault="00DF5702" w:rsidP="006D4230">
            <w:pPr>
              <w:pStyle w:val="Heading2"/>
              <w:outlineLvl w:val="1"/>
              <w:rPr>
                <w:b/>
              </w:rPr>
            </w:pPr>
            <w:r>
              <w:rPr>
                <w:b/>
              </w:rPr>
              <w:t>Resource</w:t>
            </w:r>
          </w:p>
        </w:tc>
        <w:tc>
          <w:tcPr>
            <w:tcW w:w="4094" w:type="dxa"/>
          </w:tcPr>
          <w:p w:rsidR="00DF5702" w:rsidRPr="00DF5702" w:rsidRDefault="00DF5702" w:rsidP="006D4230">
            <w:pPr>
              <w:pStyle w:val="Heading2"/>
              <w:outlineLvl w:val="1"/>
              <w:rPr>
                <w:b/>
              </w:rPr>
            </w:pPr>
            <w:r>
              <w:rPr>
                <w:b/>
              </w:rPr>
              <w:t>Quantity</w:t>
            </w:r>
          </w:p>
        </w:tc>
      </w:tr>
      <w:tr w:rsidR="00DF5702" w:rsidRPr="00DF5702" w:rsidTr="00DF5702">
        <w:tc>
          <w:tcPr>
            <w:tcW w:w="4922" w:type="dxa"/>
          </w:tcPr>
          <w:p w:rsidR="00DF5702" w:rsidRPr="00DF5702" w:rsidRDefault="00DF5702" w:rsidP="006D4230">
            <w:pPr>
              <w:pStyle w:val="Heading2"/>
              <w:outlineLvl w:val="1"/>
            </w:pPr>
            <w:r w:rsidRPr="00DF5702">
              <w:t>A Guide to Managing Pain</w:t>
            </w:r>
          </w:p>
        </w:tc>
        <w:tc>
          <w:tcPr>
            <w:tcW w:w="4094" w:type="dxa"/>
          </w:tcPr>
          <w:p w:rsidR="00DF5702" w:rsidRPr="00DF5702" w:rsidRDefault="00DF5702" w:rsidP="006D4230">
            <w:pPr>
              <w:pStyle w:val="Heading2"/>
              <w:outlineLvl w:val="1"/>
            </w:pPr>
          </w:p>
        </w:tc>
      </w:tr>
      <w:tr w:rsidR="00DF5702" w:rsidRPr="00DF5702" w:rsidTr="00DF5702">
        <w:tc>
          <w:tcPr>
            <w:tcW w:w="4922" w:type="dxa"/>
          </w:tcPr>
          <w:p w:rsidR="00DF5702" w:rsidRPr="00DF5702" w:rsidRDefault="00DF5702" w:rsidP="006D4230">
            <w:pPr>
              <w:pStyle w:val="Heading2"/>
              <w:outlineLvl w:val="1"/>
            </w:pPr>
            <w:r w:rsidRPr="00DF5702">
              <w:t>Managing Medications</w:t>
            </w:r>
          </w:p>
        </w:tc>
        <w:tc>
          <w:tcPr>
            <w:tcW w:w="4094" w:type="dxa"/>
          </w:tcPr>
          <w:p w:rsidR="00DF5702" w:rsidRPr="00DF5702" w:rsidRDefault="00DF5702" w:rsidP="006D4230">
            <w:pPr>
              <w:pStyle w:val="Heading2"/>
              <w:outlineLvl w:val="1"/>
            </w:pPr>
          </w:p>
        </w:tc>
      </w:tr>
      <w:tr w:rsidR="00DF5702" w:rsidRPr="00DF5702" w:rsidTr="00DF5702">
        <w:tc>
          <w:tcPr>
            <w:tcW w:w="4922" w:type="dxa"/>
          </w:tcPr>
          <w:p w:rsidR="00DF5702" w:rsidRPr="00DF5702" w:rsidRDefault="00DF5702" w:rsidP="006D4230">
            <w:pPr>
              <w:pStyle w:val="Heading2"/>
              <w:outlineLvl w:val="1"/>
            </w:pPr>
            <w:r w:rsidRPr="00DF5702">
              <w:t>Managing Healthcare Appointments</w:t>
            </w:r>
          </w:p>
        </w:tc>
        <w:tc>
          <w:tcPr>
            <w:tcW w:w="4094" w:type="dxa"/>
          </w:tcPr>
          <w:p w:rsidR="00DF5702" w:rsidRPr="00DF5702" w:rsidRDefault="00DF5702" w:rsidP="006D4230">
            <w:pPr>
              <w:pStyle w:val="Heading2"/>
              <w:outlineLvl w:val="1"/>
            </w:pPr>
          </w:p>
        </w:tc>
      </w:tr>
      <w:tr w:rsidR="00DF5702" w:rsidRPr="00DF5702" w:rsidTr="00DF5702">
        <w:tc>
          <w:tcPr>
            <w:tcW w:w="4922" w:type="dxa"/>
          </w:tcPr>
          <w:p w:rsidR="00DF5702" w:rsidRPr="00DF5702" w:rsidRDefault="00DF5702" w:rsidP="006D4230">
            <w:pPr>
              <w:pStyle w:val="Heading2"/>
              <w:outlineLvl w:val="1"/>
            </w:pPr>
            <w:r w:rsidRPr="00DF5702">
              <w:t>Managing Emotions</w:t>
            </w:r>
          </w:p>
        </w:tc>
        <w:tc>
          <w:tcPr>
            <w:tcW w:w="4094" w:type="dxa"/>
          </w:tcPr>
          <w:p w:rsidR="00DF5702" w:rsidRPr="00DF5702" w:rsidRDefault="00DF5702" w:rsidP="006D4230">
            <w:pPr>
              <w:pStyle w:val="Heading2"/>
              <w:outlineLvl w:val="1"/>
            </w:pPr>
          </w:p>
        </w:tc>
      </w:tr>
      <w:tr w:rsidR="00DF5702" w:rsidRPr="00DF5702" w:rsidTr="00DF5702">
        <w:tc>
          <w:tcPr>
            <w:tcW w:w="4922" w:type="dxa"/>
          </w:tcPr>
          <w:p w:rsidR="00DF5702" w:rsidRPr="00DF5702" w:rsidRDefault="00DF5702" w:rsidP="006D4230">
            <w:pPr>
              <w:pStyle w:val="Heading2"/>
              <w:outlineLvl w:val="1"/>
            </w:pPr>
            <w:r w:rsidRPr="00DF5702">
              <w:t>Stress, Pain and Relaxation</w:t>
            </w:r>
          </w:p>
        </w:tc>
        <w:tc>
          <w:tcPr>
            <w:tcW w:w="4094" w:type="dxa"/>
          </w:tcPr>
          <w:p w:rsidR="00DF5702" w:rsidRPr="00DF5702" w:rsidRDefault="00DF5702" w:rsidP="006D4230">
            <w:pPr>
              <w:pStyle w:val="Heading2"/>
              <w:outlineLvl w:val="1"/>
            </w:pPr>
          </w:p>
        </w:tc>
      </w:tr>
      <w:tr w:rsidR="00DF5702" w:rsidRPr="00DF5702" w:rsidTr="00DF5702">
        <w:tc>
          <w:tcPr>
            <w:tcW w:w="4922" w:type="dxa"/>
          </w:tcPr>
          <w:p w:rsidR="00DF5702" w:rsidRPr="00DF5702" w:rsidRDefault="00DF5702" w:rsidP="006D4230">
            <w:pPr>
              <w:pStyle w:val="Heading2"/>
              <w:outlineLvl w:val="1"/>
            </w:pPr>
            <w:r w:rsidRPr="00DF5702">
              <w:t>Getting a Good Night’s Sleep</w:t>
            </w:r>
          </w:p>
        </w:tc>
        <w:tc>
          <w:tcPr>
            <w:tcW w:w="4094" w:type="dxa"/>
          </w:tcPr>
          <w:p w:rsidR="00DF5702" w:rsidRPr="00DF5702" w:rsidRDefault="00DF5702" w:rsidP="006D4230">
            <w:pPr>
              <w:pStyle w:val="Heading2"/>
              <w:outlineLvl w:val="1"/>
            </w:pPr>
          </w:p>
        </w:tc>
      </w:tr>
      <w:tr w:rsidR="00DF5702" w:rsidRPr="00DF5702" w:rsidTr="00DF5702">
        <w:tc>
          <w:tcPr>
            <w:tcW w:w="4922" w:type="dxa"/>
          </w:tcPr>
          <w:p w:rsidR="00DF5702" w:rsidRPr="00DF5702" w:rsidRDefault="00DF5702" w:rsidP="006D4230">
            <w:pPr>
              <w:pStyle w:val="Heading2"/>
              <w:outlineLvl w:val="1"/>
            </w:pPr>
            <w:r w:rsidRPr="00DF5702">
              <w:t>Neuropathic pain</w:t>
            </w:r>
          </w:p>
        </w:tc>
        <w:tc>
          <w:tcPr>
            <w:tcW w:w="4094" w:type="dxa"/>
          </w:tcPr>
          <w:p w:rsidR="00DF5702" w:rsidRPr="00DF5702" w:rsidRDefault="00DF5702" w:rsidP="006D4230">
            <w:pPr>
              <w:pStyle w:val="Heading2"/>
              <w:outlineLvl w:val="1"/>
            </w:pPr>
          </w:p>
        </w:tc>
      </w:tr>
      <w:tr w:rsidR="00DF5702" w:rsidRPr="00DF5702" w:rsidTr="00DF5702">
        <w:tc>
          <w:tcPr>
            <w:tcW w:w="4922" w:type="dxa"/>
          </w:tcPr>
          <w:p w:rsidR="00DF5702" w:rsidRPr="00DF5702" w:rsidRDefault="00DF5702" w:rsidP="006D4230">
            <w:pPr>
              <w:pStyle w:val="Heading2"/>
              <w:outlineLvl w:val="1"/>
            </w:pPr>
            <w:r w:rsidRPr="00DF5702">
              <w:t>Airing Pain</w:t>
            </w:r>
            <w:r w:rsidR="00DF74CC">
              <w:t xml:space="preserve"> CD</w:t>
            </w:r>
            <w:r w:rsidR="00E14BD8">
              <w:t xml:space="preserve"> (£12)</w:t>
            </w:r>
          </w:p>
        </w:tc>
        <w:tc>
          <w:tcPr>
            <w:tcW w:w="4094" w:type="dxa"/>
          </w:tcPr>
          <w:p w:rsidR="00DF5702" w:rsidRPr="00DF5702" w:rsidRDefault="00DF5702" w:rsidP="006D4230">
            <w:pPr>
              <w:pStyle w:val="Heading2"/>
              <w:outlineLvl w:val="1"/>
            </w:pPr>
          </w:p>
        </w:tc>
      </w:tr>
      <w:tr w:rsidR="00DF5702" w:rsidRPr="00DF5702" w:rsidTr="00DF5702">
        <w:tc>
          <w:tcPr>
            <w:tcW w:w="4922" w:type="dxa"/>
          </w:tcPr>
          <w:p w:rsidR="00DF5702" w:rsidRPr="00DF5702" w:rsidRDefault="00DF5702" w:rsidP="006D4230">
            <w:pPr>
              <w:pStyle w:val="Heading2"/>
              <w:outlineLvl w:val="1"/>
            </w:pPr>
            <w:r w:rsidRPr="00DF5702">
              <w:t>Pain: The Unwelcome Guest</w:t>
            </w:r>
            <w:r w:rsidR="00DF74CC">
              <w:t xml:space="preserve"> CD</w:t>
            </w:r>
            <w:r w:rsidR="00E14BD8">
              <w:t xml:space="preserve"> (£5)</w:t>
            </w:r>
          </w:p>
        </w:tc>
        <w:tc>
          <w:tcPr>
            <w:tcW w:w="4094" w:type="dxa"/>
          </w:tcPr>
          <w:p w:rsidR="00DF5702" w:rsidRPr="00DF5702" w:rsidRDefault="00DF5702" w:rsidP="006D4230">
            <w:pPr>
              <w:pStyle w:val="Heading2"/>
              <w:outlineLvl w:val="1"/>
            </w:pPr>
          </w:p>
        </w:tc>
      </w:tr>
    </w:tbl>
    <w:p w:rsidR="00DF5702" w:rsidRDefault="00DF5702" w:rsidP="00DF5702">
      <w:pPr>
        <w:rPr>
          <w:b/>
        </w:rPr>
      </w:pPr>
    </w:p>
    <w:p w:rsidR="00DF5702" w:rsidRDefault="00DF5702" w:rsidP="00DF5702">
      <w:pPr>
        <w:rPr>
          <w:b/>
        </w:rPr>
      </w:pPr>
    </w:p>
    <w:p w:rsidR="004F112F" w:rsidRDefault="004F112F" w:rsidP="004F112F">
      <w:pPr>
        <w:pStyle w:val="Heading1"/>
      </w:pPr>
      <w:r>
        <w:t>Help us to help others</w:t>
      </w:r>
    </w:p>
    <w:p w:rsidR="004F112F" w:rsidRDefault="004F112F" w:rsidP="00DF5702">
      <w:r>
        <w:t>As a charity we rely on donations big and small. Although we send</w:t>
      </w:r>
      <w:r w:rsidR="003C38FD">
        <w:t xml:space="preserve"> out</w:t>
      </w:r>
      <w:r>
        <w:t xml:space="preserve"> information</w:t>
      </w:r>
      <w:r w:rsidR="00E14BD8">
        <w:t xml:space="preserve"> leaflets</w:t>
      </w:r>
      <w:r>
        <w:t xml:space="preserve"> to</w:t>
      </w:r>
      <w:r w:rsidR="006E1306">
        <w:t xml:space="preserve"> individuals and</w:t>
      </w:r>
      <w:r>
        <w:t xml:space="preserve"> clinics</w:t>
      </w:r>
      <w:r w:rsidR="003C38FD">
        <w:t xml:space="preserve"> free of charge</w:t>
      </w:r>
      <w:r>
        <w:t xml:space="preserve">, any contribution you could make to our costs would help us to continue </w:t>
      </w:r>
      <w:r w:rsidR="003C38FD">
        <w:t>and expand this service</w:t>
      </w:r>
      <w:r>
        <w:t xml:space="preserve">. </w:t>
      </w:r>
    </w:p>
    <w:p w:rsidR="004F112F" w:rsidRPr="004F112F" w:rsidRDefault="00932FE6" w:rsidP="00DF5702">
      <w:r>
        <w:t xml:space="preserve">Doing a sponsored event or a fundraising activity is a great way to </w:t>
      </w:r>
      <w:r w:rsidR="003C38FD">
        <w:t>support</w:t>
      </w:r>
      <w:r>
        <w:t xml:space="preserve"> us </w:t>
      </w:r>
      <w:r w:rsidR="003C38FD">
        <w:t>in our work</w:t>
      </w:r>
      <w:r>
        <w:t xml:space="preserve"> to </w:t>
      </w:r>
      <w:r w:rsidR="003C38FD">
        <w:t xml:space="preserve">inform and </w:t>
      </w:r>
      <w:r>
        <w:t xml:space="preserve">support people in pain. </w:t>
      </w:r>
      <w:r w:rsidR="004F112F">
        <w:t>To find out more, visit painconcern.org.uk</w:t>
      </w:r>
      <w:r>
        <w:t>.</w:t>
      </w:r>
    </w:p>
    <w:sectPr w:rsidR="004F112F" w:rsidRPr="004F112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02" w:rsidRDefault="00DF5702" w:rsidP="00DF5702">
      <w:pPr>
        <w:spacing w:after="0" w:line="240" w:lineRule="auto"/>
      </w:pPr>
      <w:r>
        <w:separator/>
      </w:r>
    </w:p>
  </w:endnote>
  <w:endnote w:type="continuationSeparator" w:id="0">
    <w:p w:rsidR="00DF5702" w:rsidRDefault="00DF5702" w:rsidP="00DF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02" w:rsidRDefault="00DF5702">
    <w:pPr>
      <w:pStyle w:val="Footer"/>
    </w:pPr>
    <w:r>
      <w:t>Pain Concern is a registered charity no. SC 023559</w:t>
    </w:r>
    <w:r w:rsidR="000C7D9D">
      <w:tab/>
    </w:r>
    <w:r w:rsidR="000C7D9D">
      <w:tab/>
      <w:t xml:space="preserve"> </w:t>
    </w:r>
    <w:r w:rsidR="000C7D9D">
      <w:rPr>
        <w:noProof/>
        <w:lang w:eastAsia="en-GB"/>
      </w:rPr>
      <w:drawing>
        <wp:inline distT="0" distB="0" distL="0" distR="0">
          <wp:extent cx="1695450" cy="319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tion-standard-member-logo-positive_small-strip CHE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88" cy="3269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02" w:rsidRDefault="00DF5702" w:rsidP="00DF5702">
      <w:pPr>
        <w:spacing w:after="0" w:line="240" w:lineRule="auto"/>
      </w:pPr>
      <w:r>
        <w:separator/>
      </w:r>
    </w:p>
  </w:footnote>
  <w:footnote w:type="continuationSeparator" w:id="0">
    <w:p w:rsidR="00DF5702" w:rsidRDefault="00DF5702" w:rsidP="00DF5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4B" w:rsidRDefault="00B1114B" w:rsidP="00B1114B">
    <w:pPr>
      <w:pStyle w:val="Header"/>
      <w:jc w:val="right"/>
    </w:pPr>
    <w:r>
      <w:rPr>
        <w:noProof/>
        <w:lang w:eastAsia="en-GB"/>
      </w:rPr>
      <w:drawing>
        <wp:anchor distT="0" distB="0" distL="114300" distR="114300" simplePos="0" relativeHeight="251659264" behindDoc="0" locked="0" layoutInCell="1" allowOverlap="1" wp14:anchorId="632B22BE" wp14:editId="08E0B509">
          <wp:simplePos x="0" y="0"/>
          <wp:positionH relativeFrom="margin">
            <wp:align>right</wp:align>
          </wp:positionH>
          <wp:positionV relativeFrom="paragraph">
            <wp:posOffset>-106994</wp:posOffset>
          </wp:positionV>
          <wp:extent cx="1076325" cy="10096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521C"/>
    <w:multiLevelType w:val="multilevel"/>
    <w:tmpl w:val="8694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EC"/>
    <w:rsid w:val="000A39A5"/>
    <w:rsid w:val="000C7D9D"/>
    <w:rsid w:val="00116CFF"/>
    <w:rsid w:val="00161E66"/>
    <w:rsid w:val="0017582D"/>
    <w:rsid w:val="001861FE"/>
    <w:rsid w:val="001E4DAC"/>
    <w:rsid w:val="00243B9E"/>
    <w:rsid w:val="00285DEC"/>
    <w:rsid w:val="002B2B8E"/>
    <w:rsid w:val="002B57BC"/>
    <w:rsid w:val="002D6372"/>
    <w:rsid w:val="00300914"/>
    <w:rsid w:val="00331CA7"/>
    <w:rsid w:val="00384138"/>
    <w:rsid w:val="003C3681"/>
    <w:rsid w:val="003C38FD"/>
    <w:rsid w:val="003D3852"/>
    <w:rsid w:val="004D179F"/>
    <w:rsid w:val="004F112F"/>
    <w:rsid w:val="004F1221"/>
    <w:rsid w:val="005020F9"/>
    <w:rsid w:val="00520C20"/>
    <w:rsid w:val="00525E1C"/>
    <w:rsid w:val="00567D68"/>
    <w:rsid w:val="00574722"/>
    <w:rsid w:val="00577072"/>
    <w:rsid w:val="005A3431"/>
    <w:rsid w:val="00690B5F"/>
    <w:rsid w:val="006A6563"/>
    <w:rsid w:val="006C45B3"/>
    <w:rsid w:val="006E1306"/>
    <w:rsid w:val="006E52BE"/>
    <w:rsid w:val="006F50FC"/>
    <w:rsid w:val="00716DC9"/>
    <w:rsid w:val="00760EC0"/>
    <w:rsid w:val="00775D36"/>
    <w:rsid w:val="007A6870"/>
    <w:rsid w:val="008147E5"/>
    <w:rsid w:val="00932FE6"/>
    <w:rsid w:val="009467D9"/>
    <w:rsid w:val="00A2455B"/>
    <w:rsid w:val="00AD2923"/>
    <w:rsid w:val="00AD48F5"/>
    <w:rsid w:val="00B1114B"/>
    <w:rsid w:val="00B47289"/>
    <w:rsid w:val="00B526BC"/>
    <w:rsid w:val="00B62BEC"/>
    <w:rsid w:val="00B658E4"/>
    <w:rsid w:val="00D72272"/>
    <w:rsid w:val="00D927C6"/>
    <w:rsid w:val="00DF2E50"/>
    <w:rsid w:val="00DF5702"/>
    <w:rsid w:val="00DF74CC"/>
    <w:rsid w:val="00E14BD8"/>
    <w:rsid w:val="00E34608"/>
    <w:rsid w:val="00EA3087"/>
    <w:rsid w:val="00EC12AD"/>
    <w:rsid w:val="00F1307D"/>
    <w:rsid w:val="00FC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0B9F8"/>
  <w15:chartTrackingRefBased/>
  <w15:docId w15:val="{0A386C4A-BCFB-4BA9-800D-79C77529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687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A6870"/>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B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BE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687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A6870"/>
    <w:rPr>
      <w:rFonts w:asciiTheme="majorHAnsi" w:eastAsiaTheme="majorEastAsia" w:hAnsiTheme="majorHAnsi" w:cstheme="majorBidi"/>
      <w:sz w:val="26"/>
      <w:szCs w:val="26"/>
    </w:rPr>
  </w:style>
  <w:style w:type="character" w:styleId="Hyperlink">
    <w:name w:val="Hyperlink"/>
    <w:basedOn w:val="DefaultParagraphFont"/>
    <w:uiPriority w:val="99"/>
    <w:unhideWhenUsed/>
    <w:rsid w:val="000A39A5"/>
    <w:rPr>
      <w:color w:val="0563C1" w:themeColor="hyperlink"/>
      <w:u w:val="single"/>
    </w:rPr>
  </w:style>
  <w:style w:type="table" w:styleId="TableGrid">
    <w:name w:val="Table Grid"/>
    <w:basedOn w:val="TableNormal"/>
    <w:uiPriority w:val="39"/>
    <w:rsid w:val="00DF5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702"/>
  </w:style>
  <w:style w:type="paragraph" w:styleId="Footer">
    <w:name w:val="footer"/>
    <w:basedOn w:val="Normal"/>
    <w:link w:val="FooterChar"/>
    <w:uiPriority w:val="99"/>
    <w:unhideWhenUsed/>
    <w:rsid w:val="00DF5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702"/>
  </w:style>
  <w:style w:type="paragraph" w:styleId="BalloonText">
    <w:name w:val="Balloon Text"/>
    <w:basedOn w:val="Normal"/>
    <w:link w:val="BalloonTextChar"/>
    <w:uiPriority w:val="99"/>
    <w:semiHidden/>
    <w:unhideWhenUsed/>
    <w:rsid w:val="004F1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6642">
      <w:bodyDiv w:val="1"/>
      <w:marLeft w:val="0"/>
      <w:marRight w:val="0"/>
      <w:marTop w:val="0"/>
      <w:marBottom w:val="0"/>
      <w:divBdr>
        <w:top w:val="none" w:sz="0" w:space="0" w:color="auto"/>
        <w:left w:val="none" w:sz="0" w:space="0" w:color="auto"/>
        <w:bottom w:val="none" w:sz="0" w:space="0" w:color="auto"/>
        <w:right w:val="none" w:sz="0" w:space="0" w:color="auto"/>
      </w:divBdr>
    </w:div>
    <w:div w:id="507795676">
      <w:bodyDiv w:val="1"/>
      <w:marLeft w:val="0"/>
      <w:marRight w:val="0"/>
      <w:marTop w:val="0"/>
      <w:marBottom w:val="0"/>
      <w:divBdr>
        <w:top w:val="none" w:sz="0" w:space="0" w:color="auto"/>
        <w:left w:val="none" w:sz="0" w:space="0" w:color="auto"/>
        <w:bottom w:val="none" w:sz="0" w:space="0" w:color="auto"/>
        <w:right w:val="none" w:sz="0" w:space="0" w:color="auto"/>
      </w:divBdr>
    </w:div>
    <w:div w:id="534730961">
      <w:bodyDiv w:val="1"/>
      <w:marLeft w:val="0"/>
      <w:marRight w:val="0"/>
      <w:marTop w:val="0"/>
      <w:marBottom w:val="0"/>
      <w:divBdr>
        <w:top w:val="none" w:sz="0" w:space="0" w:color="auto"/>
        <w:left w:val="none" w:sz="0" w:space="0" w:color="auto"/>
        <w:bottom w:val="none" w:sz="0" w:space="0" w:color="auto"/>
        <w:right w:val="none" w:sz="0" w:space="0" w:color="auto"/>
      </w:divBdr>
    </w:div>
    <w:div w:id="1021276083">
      <w:bodyDiv w:val="1"/>
      <w:marLeft w:val="0"/>
      <w:marRight w:val="0"/>
      <w:marTop w:val="0"/>
      <w:marBottom w:val="0"/>
      <w:divBdr>
        <w:top w:val="none" w:sz="0" w:space="0" w:color="auto"/>
        <w:left w:val="none" w:sz="0" w:space="0" w:color="auto"/>
        <w:bottom w:val="none" w:sz="0" w:space="0" w:color="auto"/>
        <w:right w:val="none" w:sz="0" w:space="0" w:color="auto"/>
      </w:divBdr>
    </w:div>
    <w:div w:id="1188909146">
      <w:bodyDiv w:val="1"/>
      <w:marLeft w:val="0"/>
      <w:marRight w:val="0"/>
      <w:marTop w:val="0"/>
      <w:marBottom w:val="0"/>
      <w:divBdr>
        <w:top w:val="none" w:sz="0" w:space="0" w:color="auto"/>
        <w:left w:val="none" w:sz="0" w:space="0" w:color="auto"/>
        <w:bottom w:val="none" w:sz="0" w:space="0" w:color="auto"/>
        <w:right w:val="none" w:sz="0" w:space="0" w:color="auto"/>
      </w:divBdr>
    </w:div>
    <w:div w:id="13985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der@painconcer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Green</dc:creator>
  <cp:keywords/>
  <dc:description/>
  <cp:lastModifiedBy>Tom Green</cp:lastModifiedBy>
  <cp:revision>4</cp:revision>
  <cp:lastPrinted>2016-03-31T16:51:00Z</cp:lastPrinted>
  <dcterms:created xsi:type="dcterms:W3CDTF">2016-09-27T09:49:00Z</dcterms:created>
  <dcterms:modified xsi:type="dcterms:W3CDTF">2016-09-27T09:50:00Z</dcterms:modified>
</cp:coreProperties>
</file>